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17" w:rsidRDefault="0024609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Miejska Biblioteka Publiczna w Strumieniu </w:t>
      </w:r>
      <w:r w:rsidR="004A6BFF">
        <w:rPr>
          <w:rFonts w:ascii="Times New Roman" w:hAnsi="Times New Roman"/>
        </w:rPr>
        <w:tab/>
      </w:r>
      <w:r w:rsidR="004A6BFF">
        <w:rPr>
          <w:rFonts w:ascii="Times New Roman" w:hAnsi="Times New Roman"/>
        </w:rPr>
        <w:tab/>
      </w:r>
      <w:r w:rsidR="004A6BFF">
        <w:rPr>
          <w:rFonts w:ascii="Times New Roman" w:hAnsi="Times New Roman"/>
        </w:rPr>
        <w:tab/>
        <w:t>Strumień, dn. 17.03</w:t>
      </w:r>
      <w:r>
        <w:rPr>
          <w:rFonts w:ascii="Times New Roman" w:hAnsi="Times New Roman"/>
        </w:rPr>
        <w:t>.2026 r.</w:t>
      </w:r>
    </w:p>
    <w:p w:rsidR="00000017" w:rsidRDefault="0024609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Młyńska 10, 43-246 Strumień</w:t>
      </w:r>
    </w:p>
    <w:p w:rsidR="00000017" w:rsidRDefault="0024609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tel. 33 8570 045</w:t>
      </w:r>
    </w:p>
    <w:p w:rsidR="00000017" w:rsidRDefault="00000017">
      <w:pPr>
        <w:rPr>
          <w:rFonts w:ascii="Times New Roman" w:hAnsi="Times New Roman"/>
        </w:rPr>
      </w:pPr>
    </w:p>
    <w:p w:rsidR="00000017" w:rsidRDefault="00000017">
      <w:pPr>
        <w:rPr>
          <w:rFonts w:ascii="Times New Roman" w:hAnsi="Times New Roman"/>
        </w:rPr>
      </w:pPr>
    </w:p>
    <w:p w:rsidR="00000017" w:rsidRDefault="00246097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Dyrektor Miejskiej Biblioteki Publicznej w Strumieniu </w:t>
      </w:r>
    </w:p>
    <w:p w:rsidR="00000017" w:rsidRDefault="0024609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ogłasza nabór na wolne stanowisko pracy</w:t>
      </w:r>
    </w:p>
    <w:p w:rsidR="00000017" w:rsidRDefault="00000017">
      <w:pPr>
        <w:spacing w:line="240" w:lineRule="auto"/>
        <w:jc w:val="center"/>
        <w:rPr>
          <w:rFonts w:ascii="Times New Roman" w:hAnsi="Times New Roman"/>
        </w:rPr>
      </w:pPr>
    </w:p>
    <w:p w:rsidR="00000017" w:rsidRDefault="00246097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Główny Księgowy - Miejska Biblioteka Publiczna w Strumieniu (kobieta/mężczyzna )</w:t>
      </w:r>
    </w:p>
    <w:p w:rsidR="00000017" w:rsidRDefault="00520798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 wymiarze pracy 1/2</w:t>
      </w:r>
      <w:r w:rsidR="00246097">
        <w:rPr>
          <w:rFonts w:ascii="Times New Roman" w:hAnsi="Times New Roman"/>
        </w:rPr>
        <w:t xml:space="preserve"> etatu.</w:t>
      </w:r>
    </w:p>
    <w:p w:rsidR="00000017" w:rsidRDefault="00000017">
      <w:pPr>
        <w:jc w:val="both"/>
        <w:rPr>
          <w:rFonts w:ascii="Times New Roman" w:hAnsi="Times New Roman"/>
        </w:rPr>
      </w:pPr>
    </w:p>
    <w:p w:rsidR="00000017" w:rsidRDefault="00246097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Osoba ubiegająca się o zatrudnienie musi spełniać następujące wymagania: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 posiada obywatelstwo polskie;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  ma pełną zdolność do czynności prawnych oraz korzysta z pełni praw publicznych;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nie była prawomocnie skazana za przestępstwo przeciwko mieniu, przeciwko obrotowi gospodarczemu, przeciwko działalności instytucji państwowych oraz samorządu terytorialnego, przeciwko wiarygodności dokumentów lub za przestępstwo skarbowe;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  spełnia jeden z poniższych warunków: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 ukończyła ekonomiczne jednolite studia magisterskie, ekonomiczne wyższe studia zawodowe, uzupełniające ekonomiczne studia magisterskie lub ekonomiczne studia podyplomowe i posiada co najmniej 3-letnią praktykę w księgowości,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ukończyła średnią, policealną lub pomaturalną szkołę ekonomiczną i posiada co najmniej 6-letnią praktykę w księgowości,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jest wpisana do rejestru biegłych rewidentów na podstawie odrębnych przepisów,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posiada certyfikat księgowy uprawniający do usługowego prowadzenia ksiąg rachunkowych, albo świadectwo kwalifikacyjne uprawniające do usługowego prowadzenia ksiąg rachunkowych, wydane na podstawie odrębnych przepisów.</w:t>
      </w:r>
    </w:p>
    <w:p w:rsidR="00000017" w:rsidRDefault="00000017">
      <w:pPr>
        <w:rPr>
          <w:rFonts w:ascii="Times New Roman" w:hAnsi="Times New Roman"/>
          <w:b/>
          <w:bCs/>
        </w:rPr>
      </w:pPr>
    </w:p>
    <w:p w:rsidR="00000017" w:rsidRDefault="0024609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 Wymagania dodatkowe: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    posiada znajomość zasad księgowości budżetowej, planu kont oraz zasad gospodarki finansowej instytucji kultury i dyscypliny finansów publicznych,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   posiada wystarczającą wiedzę i umiejętność do prowadzenia księgowości przy zastosowaniu komputera i samodzielnej obsługi programu komputerowego do prowadzenia księgowości w instytucji kultury (np. program Rewizor GT),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  posiada znajomość przepisów dotyczących zasad naliczania wynagrodzeń, okresów zasiłkowych, rozliczania składek ZUS (program Płatnik), rozliczania podatku dochodowego od osób fizycznych,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   posiada cechy osobowości takie jak: komunikatywność, dyskrecja, konsekwencja w realizowaniu zadań, dokładność, sumienność, rzetelność, odpowiedzialność, terminowość, umiejętność korzystania z przepisów prawa.</w:t>
      </w:r>
    </w:p>
    <w:p w:rsidR="00000017" w:rsidRDefault="00000017">
      <w:pPr>
        <w:ind w:left="708"/>
        <w:jc w:val="both"/>
      </w:pPr>
    </w:p>
    <w:p w:rsidR="00000017" w:rsidRDefault="00246097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 Zakres czynności głównego księgowego  obejmuje w szczególności: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rachunkowość i sprawozdawczość: prowadzenie ksiąg rachunkowych, sporządzanie rocznych planów finansowych, sporządzanie sprawozdań finansowych, budżetowych i statystycznych (GUS).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gospodarkę finansową i budżetową: opracowywanie planów finansowych instytucji, monitorowanie kosztów, analiza realizacji budżetu oraz nadzór nad terminową realizacją umów.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kontrolę finansową: dokonywanie wstępnej kontroli zgodności operacji gospodarczych z planem finansowym oraz rzetelne prowadzenie dokumentacji finansowej,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zarządzanie środkami: dyspozycja środkami pieniężnymi, prowadzenie bankowości elektronicznej, nadzór nad kasą.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płace: naliczanie wynagrodzeń z umów o pracę, cywilnoprawnych.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podatki i ZUS: rozliczanie podatków (PIT, CIT), rozliczenia z Zakładem Ubezpieczeń Społecznych.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inwentaryzację: nadzór nad prawidłowym przeprowadzeniem i rozliczeniem inwentaryzacji aktywów i pasywów.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zarządzenia wewnętrzne: opracowywanie polityki rachunkowości, planu kont oraz instrukcji kasowych/inwentaryzacyjnych.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Współpracę: współpraca z organizatorem (Urzędem Miejskim w Strumieniu), audytorami, organami kontrolnymi,</w:t>
      </w:r>
    </w:p>
    <w:p w:rsidR="00000017" w:rsidRDefault="0024609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znajomość przepisów w tym: ustawy o finansach publicznych, rachunkowości, podatkowych, ZUS.</w:t>
      </w:r>
    </w:p>
    <w:p w:rsidR="00000017" w:rsidRDefault="00000017"/>
    <w:p w:rsidR="00247604" w:rsidRDefault="00247604">
      <w:pPr>
        <w:rPr>
          <w:rFonts w:ascii="Times New Roman" w:hAnsi="Times New Roman"/>
          <w:b/>
          <w:bCs/>
        </w:rPr>
      </w:pPr>
    </w:p>
    <w:p w:rsidR="00247604" w:rsidRDefault="00247604">
      <w:pPr>
        <w:rPr>
          <w:rFonts w:ascii="Times New Roman" w:hAnsi="Times New Roman"/>
          <w:b/>
          <w:bCs/>
        </w:rPr>
      </w:pPr>
    </w:p>
    <w:p w:rsidR="00000017" w:rsidRDefault="0024609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IV. Wymagane dokumenty: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obowiązkowe: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list motywacyjny i CV,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kwestionariusz osobowy dla osoby ubiegającej się o zatrudnienie,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kserokopie dokumentów potwierdzających wykształcenie i kwalifikacje zawodowe,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kserokopie dokumentów potwierdzających wymagany staż pracy,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oświadczenie o posiadaniu pełnej zdolności do czynności prawnych oraz o korzystaniu z pełni praw publicznych,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oświadczenie kandydata o posiadaniu obywatelstwa polskiego,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1.7. oświadczenie, że nie był prawomocnie skazany za przestępstwo przeciwko mieniu, przeciwko obrotowi gospodarczemu, przeciwko działalności instytucji państwowych oraz samorządu terytorialnego, przeciwko wiarygodności dokumentów lub za przestępstwo skarbowe,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1.8. oświadczenie o zapoznaniu się z Procedurą zgłoszeń wewnętrznych naruszeń prawa i ochrony osób zgłaszających naruszenia w Miejskiej Bibliotece Publicznej w Strumieniu,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1.9.  klauzula informacyjna.</w:t>
      </w:r>
    </w:p>
    <w:p w:rsidR="00000017" w:rsidRDefault="0024609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dodatkowe:</w:t>
      </w:r>
    </w:p>
    <w:p w:rsidR="00000017" w:rsidRDefault="00246097">
      <w:pPr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kserokopie zaświadczeń potwierdzających ukończenie kursów, szkoleń.</w:t>
      </w:r>
    </w:p>
    <w:p w:rsidR="00000017" w:rsidRDefault="00000017"/>
    <w:p w:rsidR="00000017" w:rsidRDefault="0024609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V. Oferujemy:</w:t>
      </w:r>
    </w:p>
    <w:p w:rsidR="00000017" w:rsidRDefault="00246097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zatrudnienie w oparciu o umowę o pracę,</w:t>
      </w:r>
    </w:p>
    <w:p w:rsidR="00000017" w:rsidRDefault="00246097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komfortowe warunki pracy,</w:t>
      </w:r>
    </w:p>
    <w:p w:rsidR="00000017" w:rsidRDefault="00246097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możliwość stabilizacji zawodowej, rozwijania kompetencji, umiejętności, poszerzenia wiedzy.</w:t>
      </w:r>
    </w:p>
    <w:p w:rsidR="00000017" w:rsidRDefault="00000017">
      <w:pPr>
        <w:rPr>
          <w:rFonts w:ascii="Times New Roman" w:hAnsi="Times New Roman"/>
        </w:rPr>
      </w:pPr>
    </w:p>
    <w:p w:rsidR="00000017" w:rsidRDefault="0024609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VI. Warunki pracy na danym stanowisku:</w:t>
      </w:r>
    </w:p>
    <w:p w:rsidR="00000017" w:rsidRDefault="00246097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praca umysłowa,</w:t>
      </w:r>
    </w:p>
    <w:p w:rsidR="00000017" w:rsidRDefault="00247604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praca na 1/2</w:t>
      </w:r>
      <w:r w:rsidR="00246097">
        <w:rPr>
          <w:rFonts w:ascii="Times New Roman" w:hAnsi="Times New Roman"/>
        </w:rPr>
        <w:t xml:space="preserve"> etatu,</w:t>
      </w:r>
    </w:p>
    <w:p w:rsidR="00000017" w:rsidRDefault="00246097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praca w systemie jednozmianowym (od poniedziałku do piątku),</w:t>
      </w:r>
    </w:p>
    <w:p w:rsidR="00000017" w:rsidRDefault="00246097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możliwość stabilizacji zawodowej i rozwoju.</w:t>
      </w:r>
    </w:p>
    <w:p w:rsidR="00000017" w:rsidRDefault="00000017">
      <w:pPr>
        <w:ind w:left="720"/>
      </w:pPr>
    </w:p>
    <w:p w:rsidR="00000017" w:rsidRDefault="00246097">
      <w:pPr>
        <w:pStyle w:val="Bezodstpw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VII. Termin i miejsce składania dokumentów:</w:t>
      </w:r>
    </w:p>
    <w:p w:rsidR="00000017" w:rsidRDefault="00000017">
      <w:pPr>
        <w:pStyle w:val="Bezodstpw"/>
        <w:spacing w:line="360" w:lineRule="auto"/>
        <w:jc w:val="both"/>
        <w:rPr>
          <w:rFonts w:ascii="Times New Roman" w:hAnsi="Times New Roman"/>
          <w:b/>
          <w:bCs/>
        </w:rPr>
      </w:pPr>
    </w:p>
    <w:p w:rsidR="00000017" w:rsidRDefault="00246097">
      <w:pPr>
        <w:pStyle w:val="Bezodstpw"/>
        <w:spacing w:line="360" w:lineRule="auto"/>
        <w:jc w:val="both"/>
      </w:pPr>
      <w:r>
        <w:rPr>
          <w:rFonts w:ascii="Times New Roman" w:hAnsi="Times New Roman"/>
        </w:rPr>
        <w:t>Oferty, w zamkniętych kopertach, z podanym na kopercie imieniem i nazwiskiem oraz</w:t>
      </w:r>
    </w:p>
    <w:p w:rsidR="00000017" w:rsidRDefault="00246097">
      <w:pPr>
        <w:pStyle w:val="Bezodstpw"/>
        <w:spacing w:line="360" w:lineRule="auto"/>
        <w:jc w:val="both"/>
      </w:pPr>
      <w:r>
        <w:rPr>
          <w:rFonts w:ascii="Times New Roman" w:hAnsi="Times New Roman"/>
        </w:rPr>
        <w:t xml:space="preserve">z dopiskiem „Nabór na stanowisko Główny Księgowy w Miejskiej Bibliotece Publicznej w Strumieniu ”, należy składać osobiście w Miejskiej Bibliotece Publicznej w Strumieniu  lub listownie na adres: Miejska Biblioteka Publiczna w Strumieniu, ul. Młyńska 10, </w:t>
      </w:r>
    </w:p>
    <w:p w:rsidR="00000017" w:rsidRDefault="00246097">
      <w:pPr>
        <w:pStyle w:val="Bezodstpw"/>
        <w:spacing w:line="360" w:lineRule="auto"/>
        <w:jc w:val="both"/>
      </w:pPr>
      <w:r>
        <w:rPr>
          <w:rFonts w:ascii="Times New Roman" w:hAnsi="Times New Roman"/>
        </w:rPr>
        <w:t>4</w:t>
      </w:r>
      <w:r w:rsidR="00247604">
        <w:rPr>
          <w:rFonts w:ascii="Times New Roman" w:hAnsi="Times New Roman"/>
        </w:rPr>
        <w:t>3-246 Strumień, w terminie do 27 kwietna 2026 r. do godz. 18</w:t>
      </w:r>
      <w:r>
        <w:rPr>
          <w:rFonts w:ascii="Times New Roman" w:hAnsi="Times New Roman"/>
        </w:rPr>
        <w:t>.00 (decyduje data wpływu oferty do Miejskiej Biblioteki Publicznej w Strumieniu).</w:t>
      </w:r>
    </w:p>
    <w:p w:rsidR="00000017" w:rsidRDefault="00000017">
      <w:pPr>
        <w:pStyle w:val="Bezodstpw"/>
        <w:spacing w:line="360" w:lineRule="auto"/>
        <w:jc w:val="both"/>
      </w:pPr>
    </w:p>
    <w:p w:rsidR="00000017" w:rsidRDefault="00246097">
      <w:pPr>
        <w:pStyle w:val="Bezodstpw"/>
        <w:spacing w:line="360" w:lineRule="auto"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t>VIII. Informacje dodatkowe:</w:t>
      </w:r>
    </w:p>
    <w:p w:rsidR="00000017" w:rsidRDefault="0024609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Osobom zakwalifikowanym do kolejnego etapu rekrutacji, termin rozmowy zostanie przekazany telefonicznie.</w:t>
      </w:r>
    </w:p>
    <w:p w:rsidR="00000017" w:rsidRDefault="0024609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Rozmowa kwalifikacyjna odbędzie się w Miejskiej Bibliotece Publicznej w Strumieniu, ul. Młyńska 10.</w:t>
      </w:r>
    </w:p>
    <w:p w:rsidR="00000017" w:rsidRDefault="0024609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o ostatecznym wyniku naboru zostanie umieszczona na stronie Biuletynu</w:t>
      </w:r>
    </w:p>
    <w:p w:rsidR="00000017" w:rsidRDefault="00246097">
      <w:pPr>
        <w:pStyle w:val="Bezodstpw"/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Informacji Publicznej Miejskiej Biblioteki Publicznej. Dodatkowe informacje można uzyskać pod numerem telefonu 33 8570 045.</w:t>
      </w:r>
    </w:p>
    <w:p w:rsidR="00000017" w:rsidRDefault="0024609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Oferty można odebrać w terminie 3 miesięcy od daty zakończenia naboru. Po tym terminie Komisja zastrzega sobie prawo do zniszczenia dokumentów.</w:t>
      </w:r>
    </w:p>
    <w:p w:rsidR="00000017" w:rsidRDefault="00000017">
      <w:pPr>
        <w:pStyle w:val="Bezodstpw"/>
        <w:spacing w:line="360" w:lineRule="auto"/>
        <w:ind w:left="720"/>
        <w:jc w:val="both"/>
      </w:pPr>
    </w:p>
    <w:p w:rsidR="00000017" w:rsidRDefault="00000017"/>
    <w:p w:rsidR="00000017" w:rsidRDefault="00000017">
      <w:pPr>
        <w:rPr>
          <w:color w:val="EE0000"/>
        </w:rPr>
      </w:pPr>
    </w:p>
    <w:p w:rsidR="00000017" w:rsidRDefault="00000017"/>
    <w:p w:rsidR="00000017" w:rsidRDefault="0024609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Dyrektor  Miejskiej Biblioteki Publicznej w Strumieniu</w:t>
      </w:r>
    </w:p>
    <w:p w:rsidR="00000017" w:rsidRDefault="002460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000017" w:rsidRDefault="002460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Danuta Jabłońska</w:t>
      </w:r>
    </w:p>
    <w:p w:rsidR="00000017" w:rsidRDefault="00000017"/>
    <w:p w:rsidR="00000017" w:rsidRDefault="00000017"/>
    <w:p w:rsidR="00000017" w:rsidRDefault="00000017">
      <w:bookmarkStart w:id="0" w:name="_GoBack"/>
      <w:bookmarkEnd w:id="0"/>
    </w:p>
    <w:sectPr w:rsidR="00000017">
      <w:footerReference w:type="default" r:id="rId7"/>
      <w:pgSz w:w="11906" w:h="16838"/>
      <w:pgMar w:top="1417" w:right="1417" w:bottom="1993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3D" w:rsidRDefault="000D6D3D">
      <w:pPr>
        <w:spacing w:after="0" w:line="240" w:lineRule="auto"/>
      </w:pPr>
      <w:r>
        <w:separator/>
      </w:r>
    </w:p>
  </w:endnote>
  <w:endnote w:type="continuationSeparator" w:id="0">
    <w:p w:rsidR="000D6D3D" w:rsidRDefault="000D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17" w:rsidRDefault="0000001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3D" w:rsidRDefault="000D6D3D">
      <w:pPr>
        <w:spacing w:after="0" w:line="240" w:lineRule="auto"/>
      </w:pPr>
      <w:r>
        <w:separator/>
      </w:r>
    </w:p>
  </w:footnote>
  <w:footnote w:type="continuationSeparator" w:id="0">
    <w:p w:rsidR="000D6D3D" w:rsidRDefault="000D6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A46"/>
    <w:multiLevelType w:val="multilevel"/>
    <w:tmpl w:val="2236E8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D433F3"/>
    <w:multiLevelType w:val="multilevel"/>
    <w:tmpl w:val="78E2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31B2099"/>
    <w:multiLevelType w:val="multilevel"/>
    <w:tmpl w:val="9BA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4DC65F1C"/>
    <w:multiLevelType w:val="multilevel"/>
    <w:tmpl w:val="EEC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C3A6568"/>
    <w:multiLevelType w:val="multilevel"/>
    <w:tmpl w:val="29249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17"/>
    <w:rsid w:val="00000017"/>
    <w:rsid w:val="000D6D3D"/>
    <w:rsid w:val="00135CC0"/>
    <w:rsid w:val="00246097"/>
    <w:rsid w:val="00247604"/>
    <w:rsid w:val="004A6BFF"/>
    <w:rsid w:val="0052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DFEE"/>
  <w15:docId w15:val="{900B7D17-B9D3-4FB9-A778-EA4C9D73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66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66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66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660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660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660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660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660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6605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6605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6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6605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6605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660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056"/>
    <w:rPr>
      <w:b/>
      <w:bCs/>
      <w:smallCaps/>
      <w:color w:val="2F5496" w:themeColor="accent1" w:themeShade="BF"/>
      <w:spacing w:val="5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466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05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05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05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Bezodstpw">
    <w:name w:val="No Spacing"/>
    <w:uiPriority w:val="1"/>
    <w:qFormat/>
    <w:rsid w:val="003B1640"/>
    <w:rPr>
      <w:sz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889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Strumien</dc:creator>
  <dc:description/>
  <cp:lastModifiedBy>biblioteka</cp:lastModifiedBy>
  <cp:revision>38</cp:revision>
  <dcterms:created xsi:type="dcterms:W3CDTF">2026-01-21T14:01:00Z</dcterms:created>
  <dcterms:modified xsi:type="dcterms:W3CDTF">2026-04-13T10:58:00Z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